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61590" w14:textId="231CA227" w:rsidR="00AE6985" w:rsidRDefault="00EA767F" w:rsidP="00AE6985">
      <w:pPr>
        <w:pStyle w:val="a3"/>
        <w:tabs>
          <w:tab w:val="left" w:pos="0"/>
        </w:tabs>
        <w:spacing w:line="300" w:lineRule="exact"/>
        <w:ind w:left="11328" w:firstLine="0"/>
        <w:jc w:val="left"/>
        <w:rPr>
          <w:sz w:val="24"/>
        </w:rPr>
      </w:pPr>
      <w:r>
        <w:rPr>
          <w:sz w:val="24"/>
        </w:rPr>
        <w:t>Приложение</w:t>
      </w:r>
      <w:r w:rsidRPr="00F959D5">
        <w:rPr>
          <w:sz w:val="24"/>
        </w:rPr>
        <w:t xml:space="preserve"> </w:t>
      </w:r>
      <w:r w:rsidR="00BB0C6D">
        <w:rPr>
          <w:sz w:val="24"/>
        </w:rPr>
        <w:t>2</w:t>
      </w:r>
      <w:r w:rsidR="00AE6985">
        <w:rPr>
          <w:sz w:val="24"/>
        </w:rPr>
        <w:t xml:space="preserve"> </w:t>
      </w:r>
    </w:p>
    <w:p w14:paraId="06932839" w14:textId="77777777" w:rsidR="00AE6985" w:rsidRDefault="00AE6985" w:rsidP="00AE6985">
      <w:pPr>
        <w:pStyle w:val="a3"/>
        <w:tabs>
          <w:tab w:val="left" w:pos="0"/>
        </w:tabs>
        <w:spacing w:line="300" w:lineRule="exact"/>
        <w:ind w:left="11328" w:firstLine="0"/>
        <w:jc w:val="left"/>
        <w:rPr>
          <w:sz w:val="24"/>
        </w:rPr>
      </w:pPr>
      <w:r>
        <w:rPr>
          <w:sz w:val="24"/>
        </w:rPr>
        <w:t>к технической спецификации</w:t>
      </w:r>
    </w:p>
    <w:p w14:paraId="581BF523" w14:textId="2601952E" w:rsidR="00EA767F" w:rsidRPr="00737D7C" w:rsidRDefault="00AE6985" w:rsidP="00AE6985">
      <w:pPr>
        <w:pStyle w:val="a3"/>
        <w:tabs>
          <w:tab w:val="left" w:pos="0"/>
        </w:tabs>
        <w:spacing w:line="300" w:lineRule="exact"/>
        <w:ind w:left="11328" w:firstLine="0"/>
        <w:jc w:val="left"/>
        <w:rPr>
          <w:sz w:val="24"/>
        </w:rPr>
      </w:pPr>
      <w:r>
        <w:rPr>
          <w:sz w:val="24"/>
        </w:rPr>
        <w:t>по Южному региону</w:t>
      </w:r>
    </w:p>
    <w:p w14:paraId="43982D2F" w14:textId="77777777" w:rsidR="00EA767F" w:rsidRPr="00B36F74" w:rsidRDefault="00EA767F" w:rsidP="00AE6985">
      <w:pPr>
        <w:pStyle w:val="a3"/>
        <w:tabs>
          <w:tab w:val="left" w:pos="0"/>
        </w:tabs>
        <w:spacing w:line="300" w:lineRule="exact"/>
        <w:ind w:left="1429" w:firstLine="0"/>
        <w:jc w:val="left"/>
        <w:rPr>
          <w:sz w:val="22"/>
          <w:szCs w:val="22"/>
        </w:rPr>
      </w:pP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2814"/>
        <w:gridCol w:w="1842"/>
        <w:gridCol w:w="3828"/>
        <w:gridCol w:w="1495"/>
        <w:gridCol w:w="1559"/>
        <w:gridCol w:w="1984"/>
        <w:gridCol w:w="1199"/>
      </w:tblGrid>
      <w:tr w:rsidR="00B36F74" w:rsidRPr="00F33095" w14:paraId="131C6393" w14:textId="77777777" w:rsidTr="00F33095">
        <w:trPr>
          <w:trHeight w:val="313"/>
          <w:tblHeader/>
          <w:jc w:val="center"/>
        </w:trPr>
        <w:tc>
          <w:tcPr>
            <w:tcW w:w="447" w:type="dxa"/>
            <w:vMerge w:val="restart"/>
            <w:shd w:val="clear" w:color="auto" w:fill="auto"/>
            <w:vAlign w:val="center"/>
          </w:tcPr>
          <w:p w14:paraId="400A4C60"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w:t>
            </w:r>
          </w:p>
          <w:p w14:paraId="6620D2B8" w14:textId="77777777" w:rsidR="00B36F74" w:rsidRPr="00F33095"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п/п</w:t>
            </w:r>
          </w:p>
        </w:tc>
        <w:tc>
          <w:tcPr>
            <w:tcW w:w="2814" w:type="dxa"/>
            <w:vMerge w:val="restart"/>
            <w:shd w:val="clear" w:color="auto" w:fill="auto"/>
            <w:vAlign w:val="center"/>
          </w:tcPr>
          <w:p w14:paraId="1440C080" w14:textId="77777777" w:rsidR="00B36F74" w:rsidRPr="00F33095"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Изделие</w:t>
            </w:r>
          </w:p>
        </w:tc>
        <w:tc>
          <w:tcPr>
            <w:tcW w:w="1842" w:type="dxa"/>
            <w:vMerge w:val="restart"/>
            <w:shd w:val="clear" w:color="auto" w:fill="auto"/>
            <w:vAlign w:val="center"/>
          </w:tcPr>
          <w:p w14:paraId="1325B84F" w14:textId="0C321699" w:rsidR="00B36F74" w:rsidRPr="00F33095"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Размер см</w:t>
            </w:r>
          </w:p>
        </w:tc>
        <w:tc>
          <w:tcPr>
            <w:tcW w:w="3828" w:type="dxa"/>
            <w:vMerge w:val="restart"/>
            <w:vAlign w:val="center"/>
          </w:tcPr>
          <w:p w14:paraId="291C5EF4"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Требования по сертификации</w:t>
            </w:r>
          </w:p>
        </w:tc>
        <w:tc>
          <w:tcPr>
            <w:tcW w:w="1495" w:type="dxa"/>
            <w:vAlign w:val="center"/>
          </w:tcPr>
          <w:p w14:paraId="638B39A9" w14:textId="7E27A656"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 xml:space="preserve">Ф «Экспресс» </w:t>
            </w:r>
          </w:p>
        </w:tc>
        <w:tc>
          <w:tcPr>
            <w:tcW w:w="1559" w:type="dxa"/>
            <w:vAlign w:val="center"/>
          </w:tcPr>
          <w:p w14:paraId="6C94DB21" w14:textId="151122A3"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РФ «</w:t>
            </w:r>
            <w:r w:rsidR="00AE6985" w:rsidRPr="00F33095">
              <w:rPr>
                <w:rFonts w:ascii="Times New Roman" w:eastAsia="Times New Roman" w:hAnsi="Times New Roman" w:cs="Times New Roman"/>
                <w:b/>
                <w:color w:val="000000"/>
                <w:lang w:eastAsia="ru-RU" w:bidi="ru-RU"/>
              </w:rPr>
              <w:t>Южный</w:t>
            </w:r>
            <w:r w:rsidRPr="00F33095">
              <w:rPr>
                <w:rFonts w:ascii="Times New Roman" w:eastAsia="Times New Roman" w:hAnsi="Times New Roman" w:cs="Times New Roman"/>
                <w:b/>
                <w:color w:val="000000"/>
                <w:lang w:eastAsia="ru-RU" w:bidi="ru-RU"/>
              </w:rPr>
              <w:t>»</w:t>
            </w:r>
          </w:p>
        </w:tc>
        <w:tc>
          <w:tcPr>
            <w:tcW w:w="1984" w:type="dxa"/>
          </w:tcPr>
          <w:p w14:paraId="444F7F96" w14:textId="22D2CDE9" w:rsidR="00B36F74" w:rsidRPr="00F33095" w:rsidRDefault="00A33868"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Ф «Пассажирские перевозки»-«Пригородные перевозки»</w:t>
            </w:r>
          </w:p>
        </w:tc>
        <w:tc>
          <w:tcPr>
            <w:tcW w:w="1199" w:type="dxa"/>
            <w:vMerge w:val="restart"/>
            <w:shd w:val="clear" w:color="auto" w:fill="auto"/>
            <w:vAlign w:val="center"/>
          </w:tcPr>
          <w:p w14:paraId="40738F95" w14:textId="10AC9DDB"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Всего кол-во</w:t>
            </w:r>
          </w:p>
          <w:p w14:paraId="2C5811E9"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шт.</w:t>
            </w:r>
          </w:p>
          <w:p w14:paraId="49B3D5C3"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(не менее)</w:t>
            </w:r>
          </w:p>
        </w:tc>
      </w:tr>
      <w:tr w:rsidR="00E71C4F" w:rsidRPr="00F33095" w14:paraId="2B35FEBB" w14:textId="77777777" w:rsidTr="00F33095">
        <w:trPr>
          <w:trHeight w:val="313"/>
          <w:tblHeader/>
          <w:jc w:val="center"/>
        </w:trPr>
        <w:tc>
          <w:tcPr>
            <w:tcW w:w="447" w:type="dxa"/>
            <w:vMerge/>
            <w:shd w:val="clear" w:color="auto" w:fill="auto"/>
            <w:vAlign w:val="center"/>
          </w:tcPr>
          <w:p w14:paraId="2D9F3856"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4" w:type="dxa"/>
            <w:vMerge/>
            <w:shd w:val="clear" w:color="auto" w:fill="auto"/>
            <w:vAlign w:val="center"/>
          </w:tcPr>
          <w:p w14:paraId="50410A5E" w14:textId="77777777" w:rsidR="00E71C4F" w:rsidRPr="00F33095" w:rsidRDefault="00E71C4F"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842" w:type="dxa"/>
            <w:vMerge/>
            <w:shd w:val="clear" w:color="auto" w:fill="auto"/>
            <w:vAlign w:val="center"/>
          </w:tcPr>
          <w:p w14:paraId="6A378ACB" w14:textId="77777777" w:rsidR="00E71C4F" w:rsidRPr="00F33095" w:rsidRDefault="00E71C4F"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3828" w:type="dxa"/>
            <w:vMerge/>
            <w:vAlign w:val="center"/>
          </w:tcPr>
          <w:p w14:paraId="6FD474FF"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95" w:type="dxa"/>
          </w:tcPr>
          <w:p w14:paraId="4639AA27" w14:textId="7701663C"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F33095">
              <w:rPr>
                <w:rFonts w:ascii="Times New Roman" w:eastAsia="Times New Roman" w:hAnsi="Times New Roman" w:cs="Times New Roman"/>
                <w:b/>
                <w:color w:val="000000"/>
                <w:lang w:eastAsia="ru-RU" w:bidi="ru-RU"/>
              </w:rPr>
              <w:t>г.Алматы</w:t>
            </w:r>
            <w:proofErr w:type="spellEnd"/>
          </w:p>
        </w:tc>
        <w:tc>
          <w:tcPr>
            <w:tcW w:w="1559" w:type="dxa"/>
          </w:tcPr>
          <w:p w14:paraId="01D31B55" w14:textId="0852250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roofErr w:type="spellStart"/>
            <w:r w:rsidRPr="00F33095">
              <w:rPr>
                <w:rFonts w:ascii="Times New Roman" w:eastAsia="Times New Roman" w:hAnsi="Times New Roman" w:cs="Times New Roman"/>
                <w:b/>
                <w:color w:val="000000"/>
                <w:lang w:eastAsia="ru-RU" w:bidi="ru-RU"/>
              </w:rPr>
              <w:t>г.Алматы</w:t>
            </w:r>
            <w:proofErr w:type="spellEnd"/>
          </w:p>
        </w:tc>
        <w:tc>
          <w:tcPr>
            <w:tcW w:w="1984" w:type="dxa"/>
          </w:tcPr>
          <w:p w14:paraId="1ACC38EA" w14:textId="1A2E6460" w:rsidR="00E71C4F" w:rsidRPr="00F33095" w:rsidRDefault="00E71C4F"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proofErr w:type="spellStart"/>
            <w:r w:rsidRPr="00F33095">
              <w:rPr>
                <w:rFonts w:ascii="Times New Roman" w:eastAsia="Times New Roman" w:hAnsi="Times New Roman" w:cs="Times New Roman"/>
                <w:b/>
                <w:color w:val="000000"/>
                <w:lang w:eastAsia="ru-RU" w:bidi="ru-RU"/>
              </w:rPr>
              <w:t>г.Алматы</w:t>
            </w:r>
            <w:proofErr w:type="spellEnd"/>
          </w:p>
        </w:tc>
        <w:tc>
          <w:tcPr>
            <w:tcW w:w="1199" w:type="dxa"/>
            <w:vMerge/>
            <w:shd w:val="clear" w:color="auto" w:fill="auto"/>
            <w:vAlign w:val="center"/>
          </w:tcPr>
          <w:p w14:paraId="27B022DB"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F33095" w14:paraId="7041E7FF" w14:textId="77777777" w:rsidTr="00F33095">
        <w:trPr>
          <w:jc w:val="center"/>
        </w:trPr>
        <w:tc>
          <w:tcPr>
            <w:tcW w:w="15168" w:type="dxa"/>
            <w:gridSpan w:val="8"/>
          </w:tcPr>
          <w:p w14:paraId="4324A7B0" w14:textId="1474F447" w:rsidR="00B36F74" w:rsidRPr="00F33095" w:rsidRDefault="00B36F74" w:rsidP="000F21DD">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t>Постельное белье</w:t>
            </w:r>
          </w:p>
        </w:tc>
      </w:tr>
      <w:tr w:rsidR="00FA0132" w:rsidRPr="00F33095" w14:paraId="79C2F317" w14:textId="77777777" w:rsidTr="00F33095">
        <w:trPr>
          <w:jc w:val="center"/>
        </w:trPr>
        <w:tc>
          <w:tcPr>
            <w:tcW w:w="447" w:type="dxa"/>
            <w:shd w:val="clear" w:color="auto" w:fill="auto"/>
            <w:vAlign w:val="center"/>
          </w:tcPr>
          <w:p w14:paraId="2B6E1268"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w:t>
            </w:r>
          </w:p>
        </w:tc>
        <w:tc>
          <w:tcPr>
            <w:tcW w:w="2814" w:type="dxa"/>
            <w:shd w:val="clear" w:color="auto" w:fill="auto"/>
            <w:vAlign w:val="center"/>
          </w:tcPr>
          <w:p w14:paraId="38C4E17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Пододеяльник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color w:val="000000" w:themeColor="text1"/>
                <w:lang w:eastAsia="ru-RU"/>
              </w:rPr>
              <w:t xml:space="preserve">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70891CE9"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740B8413" w14:textId="5726FDF8"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vAlign w:val="center"/>
          </w:tcPr>
          <w:p w14:paraId="5AB8BEEC"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7C8138B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2701CD8F" w14:textId="4C42A78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4AF71099" w14:textId="6097E84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1743F782" w14:textId="3EB66BC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EA70DA3" w14:textId="101B3D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08CA6644" w14:textId="77777777" w:rsidTr="00F33095">
        <w:trPr>
          <w:jc w:val="center"/>
        </w:trPr>
        <w:tc>
          <w:tcPr>
            <w:tcW w:w="447" w:type="dxa"/>
            <w:shd w:val="clear" w:color="auto" w:fill="auto"/>
            <w:vAlign w:val="center"/>
          </w:tcPr>
          <w:p w14:paraId="46F4A12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w:t>
            </w:r>
          </w:p>
        </w:tc>
        <w:tc>
          <w:tcPr>
            <w:tcW w:w="2814" w:type="dxa"/>
            <w:shd w:val="clear" w:color="auto" w:fill="auto"/>
            <w:vAlign w:val="center"/>
          </w:tcPr>
          <w:p w14:paraId="31D65EDB"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Простыня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color w:val="000000" w:themeColor="text1"/>
                <w:lang w:eastAsia="ru-RU"/>
              </w:rPr>
              <w:t xml:space="preserve">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64FC3E6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0801D8AB" w14:textId="3BF39C6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tcPr>
          <w:p w14:paraId="49E1DB2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00C4F2E" w14:textId="03ABBDD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794B15F" w14:textId="5A376A6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78CBBFE5" w14:textId="263B0DD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78A2635A" w14:textId="428FCA2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4BE6E080" w14:textId="77777777" w:rsidTr="00F33095">
        <w:trPr>
          <w:jc w:val="center"/>
        </w:trPr>
        <w:tc>
          <w:tcPr>
            <w:tcW w:w="447" w:type="dxa"/>
            <w:shd w:val="clear" w:color="auto" w:fill="auto"/>
            <w:vAlign w:val="center"/>
          </w:tcPr>
          <w:p w14:paraId="57C1E7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w:t>
            </w:r>
          </w:p>
        </w:tc>
        <w:tc>
          <w:tcPr>
            <w:tcW w:w="2814" w:type="dxa"/>
            <w:shd w:val="clear" w:color="auto" w:fill="auto"/>
            <w:vAlign w:val="center"/>
          </w:tcPr>
          <w:p w14:paraId="44E7F23B" w14:textId="6A8215D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Наволочка с клапаном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bCs/>
                <w:color w:val="000000" w:themeColor="text1"/>
                <w:lang w:eastAsia="ru-RU"/>
              </w:rPr>
              <w:t xml:space="preserve"> с жаккардовой полосой</w:t>
            </w:r>
          </w:p>
        </w:tc>
        <w:tc>
          <w:tcPr>
            <w:tcW w:w="1842" w:type="dxa"/>
            <w:shd w:val="clear" w:color="auto" w:fill="auto"/>
            <w:vAlign w:val="center"/>
          </w:tcPr>
          <w:p w14:paraId="03D38A55"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656EA310"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607281E4"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11449415" w14:textId="23EDE2F1"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0EF1AA85"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3FFD79E" w14:textId="067807F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3758A60E" w14:textId="4532D9E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43C7959D" w14:textId="41FEC13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8276F54" w14:textId="65473C4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BC715F" w:rsidRPr="00F33095" w14:paraId="237DA8A0" w14:textId="77777777" w:rsidTr="00F33095">
        <w:trPr>
          <w:jc w:val="center"/>
        </w:trPr>
        <w:tc>
          <w:tcPr>
            <w:tcW w:w="447" w:type="dxa"/>
            <w:shd w:val="clear" w:color="auto" w:fill="auto"/>
            <w:vAlign w:val="center"/>
          </w:tcPr>
          <w:p w14:paraId="733F796B"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4</w:t>
            </w:r>
          </w:p>
        </w:tc>
        <w:tc>
          <w:tcPr>
            <w:tcW w:w="2814" w:type="dxa"/>
            <w:shd w:val="clear" w:color="auto" w:fill="auto"/>
            <w:vAlign w:val="center"/>
          </w:tcPr>
          <w:p w14:paraId="652205CA"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Простыня </w:t>
            </w:r>
            <w:proofErr w:type="spellStart"/>
            <w:r w:rsidRPr="00F33095">
              <w:rPr>
                <w:rFonts w:ascii="Times New Roman" w:eastAsia="Times New Roman" w:hAnsi="Times New Roman" w:cs="Times New Roman"/>
                <w:color w:val="000000" w:themeColor="text1"/>
                <w:lang w:eastAsia="ru-RU"/>
              </w:rPr>
              <w:t>поликоттон</w:t>
            </w:r>
            <w:proofErr w:type="spellEnd"/>
          </w:p>
        </w:tc>
        <w:tc>
          <w:tcPr>
            <w:tcW w:w="1842" w:type="dxa"/>
            <w:shd w:val="clear" w:color="auto" w:fill="auto"/>
            <w:vAlign w:val="center"/>
          </w:tcPr>
          <w:p w14:paraId="33780347" w14:textId="77777777" w:rsidR="00BC715F" w:rsidRPr="00F33095" w:rsidRDefault="00BC715F"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65450367" w14:textId="1E228F8A" w:rsidR="00BC715F" w:rsidRPr="00F33095" w:rsidRDefault="00BC715F"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23A06B46"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35C2C482" w14:textId="78E1A106"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6990DF4" w14:textId="437BB75F"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288 384</w:t>
            </w:r>
          </w:p>
        </w:tc>
        <w:tc>
          <w:tcPr>
            <w:tcW w:w="1984" w:type="dxa"/>
            <w:vAlign w:val="center"/>
          </w:tcPr>
          <w:p w14:paraId="1699FFBC" w14:textId="527ED1DE"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2 016</w:t>
            </w:r>
          </w:p>
        </w:tc>
        <w:tc>
          <w:tcPr>
            <w:tcW w:w="1199" w:type="dxa"/>
            <w:shd w:val="clear" w:color="auto" w:fill="auto"/>
            <w:vAlign w:val="center"/>
          </w:tcPr>
          <w:p w14:paraId="5C4022A3" w14:textId="2C1BDF14"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290 400</w:t>
            </w:r>
          </w:p>
        </w:tc>
      </w:tr>
      <w:tr w:rsidR="00FA0132" w:rsidRPr="00F33095" w14:paraId="1968F237" w14:textId="77777777" w:rsidTr="00F33095">
        <w:trPr>
          <w:jc w:val="center"/>
        </w:trPr>
        <w:tc>
          <w:tcPr>
            <w:tcW w:w="447" w:type="dxa"/>
            <w:shd w:val="clear" w:color="auto" w:fill="auto"/>
            <w:vAlign w:val="center"/>
          </w:tcPr>
          <w:p w14:paraId="26BABAB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w:t>
            </w:r>
          </w:p>
        </w:tc>
        <w:tc>
          <w:tcPr>
            <w:tcW w:w="2814" w:type="dxa"/>
            <w:shd w:val="clear" w:color="auto" w:fill="auto"/>
            <w:vAlign w:val="center"/>
          </w:tcPr>
          <w:p w14:paraId="64991DD2" w14:textId="2E5215F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Наволочка с клапаном </w:t>
            </w:r>
            <w:proofErr w:type="spellStart"/>
            <w:r w:rsidRPr="00F33095">
              <w:rPr>
                <w:rFonts w:ascii="Times New Roman" w:eastAsia="Times New Roman" w:hAnsi="Times New Roman" w:cs="Times New Roman"/>
                <w:color w:val="000000" w:themeColor="text1"/>
                <w:lang w:eastAsia="ru-RU"/>
              </w:rPr>
              <w:t>поликоттон</w:t>
            </w:r>
            <w:proofErr w:type="spellEnd"/>
          </w:p>
        </w:tc>
        <w:tc>
          <w:tcPr>
            <w:tcW w:w="1842" w:type="dxa"/>
            <w:shd w:val="clear" w:color="auto" w:fill="auto"/>
            <w:vAlign w:val="center"/>
          </w:tcPr>
          <w:p w14:paraId="4AE0B98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2A3964FA"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76E39FD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6119F55A" w14:textId="1578C15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(+-5%), </w:t>
            </w:r>
          </w:p>
        </w:tc>
        <w:tc>
          <w:tcPr>
            <w:tcW w:w="3828" w:type="dxa"/>
            <w:vMerge/>
          </w:tcPr>
          <w:p w14:paraId="3BE6656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F0F02B7" w14:textId="6EF6BE2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12031251" w14:textId="0AE943D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144 192</w:t>
            </w:r>
          </w:p>
        </w:tc>
        <w:tc>
          <w:tcPr>
            <w:tcW w:w="1984" w:type="dxa"/>
            <w:vAlign w:val="center"/>
          </w:tcPr>
          <w:p w14:paraId="3D0D034C" w14:textId="31DD7EE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10CCBC85" w14:textId="195B3DC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145 200</w:t>
            </w:r>
          </w:p>
        </w:tc>
      </w:tr>
      <w:tr w:rsidR="00FA0132" w:rsidRPr="00F33095" w14:paraId="14867A30" w14:textId="77777777" w:rsidTr="00F33095">
        <w:trPr>
          <w:jc w:val="center"/>
        </w:trPr>
        <w:tc>
          <w:tcPr>
            <w:tcW w:w="447" w:type="dxa"/>
            <w:shd w:val="clear" w:color="auto" w:fill="auto"/>
            <w:vAlign w:val="center"/>
          </w:tcPr>
          <w:p w14:paraId="6A20EEC9"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w:t>
            </w:r>
          </w:p>
        </w:tc>
        <w:tc>
          <w:tcPr>
            <w:tcW w:w="2814" w:type="dxa"/>
            <w:shd w:val="clear" w:color="auto" w:fill="auto"/>
            <w:vAlign w:val="center"/>
          </w:tcPr>
          <w:p w14:paraId="0C7587D0"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махровое</w:t>
            </w:r>
          </w:p>
        </w:tc>
        <w:tc>
          <w:tcPr>
            <w:tcW w:w="1842" w:type="dxa"/>
            <w:shd w:val="clear" w:color="auto" w:fill="auto"/>
            <w:vAlign w:val="center"/>
          </w:tcPr>
          <w:p w14:paraId="51802DA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45х65</w:t>
            </w:r>
          </w:p>
          <w:p w14:paraId="13E7F488" w14:textId="3D64B7D6"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lang w:eastAsia="ru-RU"/>
              </w:rPr>
              <w:t>(+-5%)</w:t>
            </w:r>
          </w:p>
        </w:tc>
        <w:tc>
          <w:tcPr>
            <w:tcW w:w="3828" w:type="dxa"/>
            <w:vMerge/>
          </w:tcPr>
          <w:p w14:paraId="449CC13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4D718149" w14:textId="7D937FF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8843CE8" w14:textId="75493AB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195 600</w:t>
            </w:r>
          </w:p>
        </w:tc>
        <w:tc>
          <w:tcPr>
            <w:tcW w:w="1984" w:type="dxa"/>
            <w:vAlign w:val="center"/>
          </w:tcPr>
          <w:p w14:paraId="541DA94D" w14:textId="076AC62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4CAC996B" w14:textId="16FA79A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248 688</w:t>
            </w:r>
          </w:p>
        </w:tc>
      </w:tr>
      <w:tr w:rsidR="00F41A04" w:rsidRPr="00F33095" w14:paraId="16131EAB" w14:textId="77777777" w:rsidTr="00F33095">
        <w:trPr>
          <w:jc w:val="center"/>
        </w:trPr>
        <w:tc>
          <w:tcPr>
            <w:tcW w:w="15168" w:type="dxa"/>
            <w:gridSpan w:val="8"/>
            <w:shd w:val="clear" w:color="auto" w:fill="auto"/>
            <w:vAlign w:val="center"/>
          </w:tcPr>
          <w:p w14:paraId="46145BD0" w14:textId="68611982"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Банные комплекты</w:t>
            </w:r>
          </w:p>
        </w:tc>
      </w:tr>
      <w:tr w:rsidR="00FA0132" w:rsidRPr="00F33095" w14:paraId="05735E1F" w14:textId="77777777" w:rsidTr="00F33095">
        <w:trPr>
          <w:jc w:val="center"/>
        </w:trPr>
        <w:tc>
          <w:tcPr>
            <w:tcW w:w="447" w:type="dxa"/>
            <w:shd w:val="clear" w:color="auto" w:fill="auto"/>
            <w:vAlign w:val="center"/>
          </w:tcPr>
          <w:p w14:paraId="060A2E86" w14:textId="66033BD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w:t>
            </w:r>
          </w:p>
        </w:tc>
        <w:tc>
          <w:tcPr>
            <w:tcW w:w="2814" w:type="dxa"/>
            <w:shd w:val="clear" w:color="auto" w:fill="auto"/>
            <w:vAlign w:val="center"/>
          </w:tcPr>
          <w:p w14:paraId="4FA78F2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банное</w:t>
            </w:r>
          </w:p>
        </w:tc>
        <w:tc>
          <w:tcPr>
            <w:tcW w:w="1842" w:type="dxa"/>
            <w:shd w:val="clear" w:color="auto" w:fill="auto"/>
            <w:vAlign w:val="center"/>
          </w:tcPr>
          <w:p w14:paraId="43D339D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67х136</w:t>
            </w:r>
          </w:p>
          <w:p w14:paraId="6A2C18D8" w14:textId="195DF1A0"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tcPr>
          <w:p w14:paraId="756925C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38C20776" w14:textId="5DDC78B9"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538C4C4D" w14:textId="70E111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16FE5361" w14:textId="055C98E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B0D76A0" w14:textId="4C62C08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6A5106A" w14:textId="1F21AEA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A0132" w:rsidRPr="00F33095" w14:paraId="475DEDA3" w14:textId="77777777" w:rsidTr="00F33095">
        <w:trPr>
          <w:jc w:val="center"/>
        </w:trPr>
        <w:tc>
          <w:tcPr>
            <w:tcW w:w="447" w:type="dxa"/>
            <w:shd w:val="clear" w:color="auto" w:fill="auto"/>
            <w:vAlign w:val="center"/>
          </w:tcPr>
          <w:p w14:paraId="35EE73CD" w14:textId="3086D80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8</w:t>
            </w:r>
          </w:p>
        </w:tc>
        <w:tc>
          <w:tcPr>
            <w:tcW w:w="2814" w:type="dxa"/>
            <w:shd w:val="clear" w:color="auto" w:fill="auto"/>
            <w:vAlign w:val="center"/>
          </w:tcPr>
          <w:p w14:paraId="17DD3D37" w14:textId="004785CB"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lang w:eastAsia="ru-RU"/>
              </w:rPr>
              <w:t>Банный халат махровый (кимоно)</w:t>
            </w:r>
          </w:p>
        </w:tc>
        <w:tc>
          <w:tcPr>
            <w:tcW w:w="1842" w:type="dxa"/>
            <w:shd w:val="clear" w:color="auto" w:fill="auto"/>
            <w:vAlign w:val="center"/>
          </w:tcPr>
          <w:p w14:paraId="1D82343C" w14:textId="440B53C7" w:rsidR="00FA0132" w:rsidRPr="00F33095" w:rsidRDefault="00FA0132" w:rsidP="00FA0132">
            <w:pPr>
              <w:spacing w:after="0" w:line="240" w:lineRule="auto"/>
              <w:jc w:val="center"/>
              <w:rPr>
                <w:rFonts w:ascii="Times New Roman" w:eastAsia="Times New Roman" w:hAnsi="Times New Roman" w:cs="Times New Roman"/>
                <w:bCs/>
                <w:color w:val="000000" w:themeColor="text1"/>
                <w:highlight w:val="yellow"/>
                <w:lang w:eastAsia="ru-RU"/>
              </w:rPr>
            </w:pPr>
            <w:r w:rsidRPr="00F33095">
              <w:rPr>
                <w:rFonts w:ascii="Times New Roman" w:eastAsia="Times New Roman" w:hAnsi="Times New Roman" w:cs="Times New Roman"/>
                <w:bCs/>
                <w:color w:val="000000" w:themeColor="text1"/>
                <w:lang w:eastAsia="ru-RU"/>
              </w:rPr>
              <w:t>XXL</w:t>
            </w:r>
          </w:p>
        </w:tc>
        <w:tc>
          <w:tcPr>
            <w:tcW w:w="3828" w:type="dxa"/>
            <w:vMerge/>
          </w:tcPr>
          <w:p w14:paraId="271A9FB1"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3D256A9" w14:textId="5062336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3F833747" w14:textId="2B24A65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FF70E94" w14:textId="10C2E66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36CFE20" w14:textId="10C0646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41A04" w:rsidRPr="00F33095" w14:paraId="342C4723" w14:textId="77777777" w:rsidTr="00F33095">
        <w:trPr>
          <w:jc w:val="center"/>
        </w:trPr>
        <w:tc>
          <w:tcPr>
            <w:tcW w:w="15168" w:type="dxa"/>
            <w:gridSpan w:val="8"/>
            <w:vAlign w:val="center"/>
          </w:tcPr>
          <w:p w14:paraId="79726226" w14:textId="5A0491B6" w:rsidR="00F41A04" w:rsidRPr="00F33095" w:rsidRDefault="00F41A04" w:rsidP="00F41A04">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lastRenderedPageBreak/>
              <w:t>Постельные принадлежности</w:t>
            </w:r>
          </w:p>
        </w:tc>
      </w:tr>
      <w:tr w:rsidR="00F41A04" w:rsidRPr="00F33095" w14:paraId="42618259" w14:textId="77777777" w:rsidTr="00F33095">
        <w:trPr>
          <w:jc w:val="center"/>
        </w:trPr>
        <w:tc>
          <w:tcPr>
            <w:tcW w:w="447" w:type="dxa"/>
            <w:shd w:val="clear" w:color="auto" w:fill="auto"/>
            <w:vAlign w:val="center"/>
          </w:tcPr>
          <w:p w14:paraId="21B1E2F5"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w:t>
            </w:r>
          </w:p>
        </w:tc>
        <w:tc>
          <w:tcPr>
            <w:tcW w:w="2814" w:type="dxa"/>
            <w:shd w:val="clear" w:color="auto" w:fill="auto"/>
            <w:vAlign w:val="center"/>
          </w:tcPr>
          <w:p w14:paraId="405C914B"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Матрац с синтетическим наполнителем</w:t>
            </w:r>
          </w:p>
        </w:tc>
        <w:tc>
          <w:tcPr>
            <w:tcW w:w="1842" w:type="dxa"/>
            <w:shd w:val="clear" w:color="auto" w:fill="auto"/>
            <w:vAlign w:val="center"/>
          </w:tcPr>
          <w:p w14:paraId="483C4F2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177х6х56 </w:t>
            </w:r>
          </w:p>
          <w:p w14:paraId="5078A23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w:t>
            </w:r>
            <w:proofErr w:type="gramStart"/>
            <w:r w:rsidRPr="00F33095">
              <w:rPr>
                <w:rFonts w:ascii="Times New Roman" w:eastAsia="Times New Roman" w:hAnsi="Times New Roman" w:cs="Times New Roman"/>
                <w:lang w:eastAsia="ru-RU"/>
              </w:rPr>
              <w:t>%,-</w:t>
            </w:r>
            <w:proofErr w:type="gramEnd"/>
            <w:r w:rsidRPr="00F33095">
              <w:rPr>
                <w:rFonts w:ascii="Times New Roman" w:eastAsia="Times New Roman" w:hAnsi="Times New Roman" w:cs="Times New Roman"/>
                <w:lang w:eastAsia="ru-RU"/>
              </w:rPr>
              <w:t>10%)</w:t>
            </w:r>
          </w:p>
          <w:p w14:paraId="3A3EBE3E" w14:textId="66AE86DC" w:rsidR="00F41A04" w:rsidRPr="00F33095" w:rsidRDefault="00F41A04"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в соответствии с размером спальной полки вагона</w:t>
            </w:r>
          </w:p>
        </w:tc>
        <w:tc>
          <w:tcPr>
            <w:tcW w:w="3828" w:type="dxa"/>
          </w:tcPr>
          <w:p w14:paraId="20F28DF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143D084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0472A96B"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01E6498A" w14:textId="31CC7A4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071808D0" w14:textId="34EE919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25347AFC" w14:textId="2AFF64F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F4342AC" w14:textId="7957FBD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18 051</w:t>
            </w:r>
          </w:p>
        </w:tc>
      </w:tr>
      <w:tr w:rsidR="00F41A04" w:rsidRPr="00F33095" w14:paraId="0B794BE6" w14:textId="77777777" w:rsidTr="00F33095">
        <w:trPr>
          <w:jc w:val="center"/>
        </w:trPr>
        <w:tc>
          <w:tcPr>
            <w:tcW w:w="447" w:type="dxa"/>
            <w:shd w:val="clear" w:color="auto" w:fill="auto"/>
            <w:vAlign w:val="center"/>
          </w:tcPr>
          <w:p w14:paraId="31D25D3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w:t>
            </w:r>
          </w:p>
        </w:tc>
        <w:tc>
          <w:tcPr>
            <w:tcW w:w="2814" w:type="dxa"/>
            <w:shd w:val="clear" w:color="auto" w:fill="auto"/>
            <w:vAlign w:val="center"/>
          </w:tcPr>
          <w:p w14:paraId="6E4EA20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Чехол на матрац-вкладыш</w:t>
            </w:r>
          </w:p>
        </w:tc>
        <w:tc>
          <w:tcPr>
            <w:tcW w:w="1842" w:type="dxa"/>
            <w:shd w:val="clear" w:color="auto" w:fill="auto"/>
            <w:vAlign w:val="center"/>
          </w:tcPr>
          <w:p w14:paraId="59AAD656" w14:textId="3C842779" w:rsidR="00F41A04" w:rsidRPr="00F33095" w:rsidRDefault="00FA0132"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3828" w:type="dxa"/>
          </w:tcPr>
          <w:p w14:paraId="057F7F0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07381113"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62422D26" w14:textId="268BB12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787DDA7" w14:textId="203DB43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3 668</w:t>
            </w:r>
          </w:p>
        </w:tc>
        <w:tc>
          <w:tcPr>
            <w:tcW w:w="1984" w:type="dxa"/>
            <w:vAlign w:val="center"/>
          </w:tcPr>
          <w:p w14:paraId="763B66DD" w14:textId="7A37E75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BED58EC" w14:textId="0453CDD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10 828</w:t>
            </w:r>
          </w:p>
        </w:tc>
      </w:tr>
      <w:tr w:rsidR="00FA0132" w:rsidRPr="00F33095" w14:paraId="13BA82FD" w14:textId="77777777" w:rsidTr="00F33095">
        <w:trPr>
          <w:jc w:val="center"/>
        </w:trPr>
        <w:tc>
          <w:tcPr>
            <w:tcW w:w="447" w:type="dxa"/>
            <w:shd w:val="clear" w:color="auto" w:fill="auto"/>
            <w:vAlign w:val="center"/>
          </w:tcPr>
          <w:p w14:paraId="47617B4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11</w:t>
            </w:r>
          </w:p>
        </w:tc>
        <w:tc>
          <w:tcPr>
            <w:tcW w:w="2814" w:type="dxa"/>
            <w:shd w:val="clear" w:color="auto" w:fill="auto"/>
            <w:vAlign w:val="center"/>
          </w:tcPr>
          <w:p w14:paraId="01C2A8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Подушка с синтетическим наполнителем</w:t>
            </w:r>
          </w:p>
        </w:tc>
        <w:tc>
          <w:tcPr>
            <w:tcW w:w="1842" w:type="dxa"/>
            <w:shd w:val="clear" w:color="auto" w:fill="auto"/>
            <w:vAlign w:val="center"/>
          </w:tcPr>
          <w:p w14:paraId="23D3D802" w14:textId="790A480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50х60</w:t>
            </w:r>
          </w:p>
        </w:tc>
        <w:tc>
          <w:tcPr>
            <w:tcW w:w="3828" w:type="dxa"/>
            <w:vMerge w:val="restart"/>
          </w:tcPr>
          <w:p w14:paraId="69B6299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0C679CA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46FA10DF" w14:textId="7F03A4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75032ED9" w14:textId="357D1E3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1AB31B44" w14:textId="1BFC238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52B9331" w14:textId="541B224D"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A0132" w:rsidRPr="00F33095" w14:paraId="366B4408" w14:textId="77777777" w:rsidTr="00F33095">
        <w:trPr>
          <w:jc w:val="center"/>
        </w:trPr>
        <w:tc>
          <w:tcPr>
            <w:tcW w:w="447" w:type="dxa"/>
            <w:shd w:val="clear" w:color="auto" w:fill="auto"/>
            <w:vAlign w:val="center"/>
          </w:tcPr>
          <w:p w14:paraId="2980D906" w14:textId="478A2B2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w:t>
            </w:r>
          </w:p>
        </w:tc>
        <w:tc>
          <w:tcPr>
            <w:tcW w:w="2814" w:type="dxa"/>
            <w:shd w:val="clear" w:color="auto" w:fill="auto"/>
            <w:vAlign w:val="center"/>
          </w:tcPr>
          <w:p w14:paraId="4F1286EE" w14:textId="1AA5338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Одеяло универсальное (плед)</w:t>
            </w:r>
          </w:p>
        </w:tc>
        <w:tc>
          <w:tcPr>
            <w:tcW w:w="1842" w:type="dxa"/>
            <w:shd w:val="clear" w:color="auto" w:fill="auto"/>
            <w:vAlign w:val="center"/>
          </w:tcPr>
          <w:p w14:paraId="14CF4ACE" w14:textId="510EE1D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color w:val="000000" w:themeColor="text1"/>
                <w:lang w:eastAsia="ru-RU"/>
              </w:rPr>
              <w:t>125х195</w:t>
            </w:r>
          </w:p>
        </w:tc>
        <w:tc>
          <w:tcPr>
            <w:tcW w:w="3828" w:type="dxa"/>
            <w:vMerge/>
          </w:tcPr>
          <w:p w14:paraId="6F757B5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576D168" w14:textId="5CCDD12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26FF446" w14:textId="52A05DB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5BFAF294" w14:textId="265F1DF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4538FDBE" w14:textId="7C988F5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41A04" w:rsidRPr="00F33095" w14:paraId="46409D66" w14:textId="77777777" w:rsidTr="00F33095">
        <w:trPr>
          <w:jc w:val="center"/>
        </w:trPr>
        <w:tc>
          <w:tcPr>
            <w:tcW w:w="15168" w:type="dxa"/>
            <w:gridSpan w:val="8"/>
            <w:shd w:val="clear" w:color="auto" w:fill="auto"/>
            <w:vAlign w:val="center"/>
          </w:tcPr>
          <w:p w14:paraId="5B1B6D65" w14:textId="12D4152F"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Съемный инвентарь вагона</w:t>
            </w:r>
          </w:p>
        </w:tc>
      </w:tr>
      <w:tr w:rsidR="00FA0132" w:rsidRPr="00F33095" w14:paraId="02F4C373" w14:textId="77777777" w:rsidTr="00F33095">
        <w:trPr>
          <w:jc w:val="center"/>
        </w:trPr>
        <w:tc>
          <w:tcPr>
            <w:tcW w:w="447" w:type="dxa"/>
            <w:shd w:val="clear" w:color="auto" w:fill="auto"/>
            <w:vAlign w:val="center"/>
          </w:tcPr>
          <w:p w14:paraId="3353B7F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13</w:t>
            </w:r>
          </w:p>
        </w:tc>
        <w:tc>
          <w:tcPr>
            <w:tcW w:w="2814" w:type="dxa"/>
            <w:shd w:val="clear" w:color="auto" w:fill="auto"/>
            <w:vAlign w:val="center"/>
          </w:tcPr>
          <w:p w14:paraId="2DC6675D" w14:textId="536F7301"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 xml:space="preserve">Чехлы для сидений </w:t>
            </w:r>
          </w:p>
        </w:tc>
        <w:tc>
          <w:tcPr>
            <w:tcW w:w="1842" w:type="dxa"/>
            <w:shd w:val="clear" w:color="auto" w:fill="auto"/>
            <w:vAlign w:val="center"/>
          </w:tcPr>
          <w:p w14:paraId="2F781754" w14:textId="3667E29F"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Универсальный</w:t>
            </w:r>
          </w:p>
        </w:tc>
        <w:tc>
          <w:tcPr>
            <w:tcW w:w="3828" w:type="dxa"/>
            <w:vMerge w:val="restart"/>
          </w:tcPr>
          <w:p w14:paraId="4943779C"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Сертификат соответствия и/или декларация соответствия, протокол </w:t>
            </w:r>
            <w:r w:rsidRPr="00F33095">
              <w:rPr>
                <w:rFonts w:ascii="Times New Roman" w:eastAsia="Times New Roman" w:hAnsi="Times New Roman" w:cs="Times New Roman"/>
                <w:lang w:eastAsia="ru-RU"/>
              </w:rPr>
              <w:lastRenderedPageBreak/>
              <w:t>испытаний к сертификату, выданные органами по сертификации Республики Казахстан.</w:t>
            </w:r>
          </w:p>
          <w:p w14:paraId="2D23C25D" w14:textId="3C5079B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56CAB018" w14:textId="2EF6EBB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576</w:t>
            </w:r>
          </w:p>
        </w:tc>
        <w:tc>
          <w:tcPr>
            <w:tcW w:w="1559" w:type="dxa"/>
            <w:vAlign w:val="center"/>
          </w:tcPr>
          <w:p w14:paraId="3FBDAE01" w14:textId="51BE429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6C93133" w14:textId="0B0D9D0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FE44340" w14:textId="05B220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A0132" w:rsidRPr="00F33095" w14:paraId="48DBEE4C" w14:textId="77777777" w:rsidTr="00F33095">
        <w:trPr>
          <w:jc w:val="center"/>
        </w:trPr>
        <w:tc>
          <w:tcPr>
            <w:tcW w:w="447" w:type="dxa"/>
            <w:shd w:val="clear" w:color="auto" w:fill="auto"/>
            <w:vAlign w:val="center"/>
          </w:tcPr>
          <w:p w14:paraId="02FAB40D"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w:t>
            </w:r>
          </w:p>
        </w:tc>
        <w:tc>
          <w:tcPr>
            <w:tcW w:w="2814" w:type="dxa"/>
            <w:shd w:val="clear" w:color="auto" w:fill="auto"/>
            <w:vAlign w:val="center"/>
          </w:tcPr>
          <w:p w14:paraId="66D9FCB6"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Плед для сидячих мест</w:t>
            </w:r>
          </w:p>
        </w:tc>
        <w:tc>
          <w:tcPr>
            <w:tcW w:w="1842" w:type="dxa"/>
            <w:shd w:val="clear" w:color="auto" w:fill="auto"/>
            <w:vAlign w:val="center"/>
          </w:tcPr>
          <w:p w14:paraId="53C0C67A" w14:textId="6D0B791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85х145</w:t>
            </w:r>
          </w:p>
        </w:tc>
        <w:tc>
          <w:tcPr>
            <w:tcW w:w="3828" w:type="dxa"/>
            <w:vMerge/>
          </w:tcPr>
          <w:p w14:paraId="258B0BE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D0FD79B" w14:textId="5109E0B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c>
          <w:tcPr>
            <w:tcW w:w="1559" w:type="dxa"/>
            <w:vAlign w:val="center"/>
          </w:tcPr>
          <w:p w14:paraId="40D5C13B" w14:textId="02FF16A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71917573" w14:textId="0F14479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53EDF0" w14:textId="7DA4A41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41A04" w:rsidRPr="00F33095" w14:paraId="08B45BD0" w14:textId="77777777" w:rsidTr="00F33095">
        <w:trPr>
          <w:jc w:val="center"/>
        </w:trPr>
        <w:tc>
          <w:tcPr>
            <w:tcW w:w="447" w:type="dxa"/>
            <w:shd w:val="clear" w:color="auto" w:fill="auto"/>
            <w:vAlign w:val="center"/>
          </w:tcPr>
          <w:p w14:paraId="3851B8D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15</w:t>
            </w:r>
          </w:p>
        </w:tc>
        <w:tc>
          <w:tcPr>
            <w:tcW w:w="2814" w:type="dxa"/>
            <w:shd w:val="clear" w:color="auto" w:fill="auto"/>
            <w:vAlign w:val="center"/>
          </w:tcPr>
          <w:p w14:paraId="322D0B24" w14:textId="77777777"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Подголовники (для сидячих мест)</w:t>
            </w:r>
          </w:p>
        </w:tc>
        <w:tc>
          <w:tcPr>
            <w:tcW w:w="1842" w:type="dxa"/>
            <w:shd w:val="clear" w:color="auto" w:fill="auto"/>
            <w:vAlign w:val="center"/>
          </w:tcPr>
          <w:p w14:paraId="01C89B6E" w14:textId="77777777" w:rsidR="00F41A04"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40х50</w:t>
            </w:r>
          </w:p>
          <w:p w14:paraId="0511214C" w14:textId="7CFE070F" w:rsidR="001C5DDE" w:rsidRPr="001C5DDE" w:rsidRDefault="001C5DDE" w:rsidP="00F41A04">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3828" w:type="dxa"/>
            <w:vMerge/>
          </w:tcPr>
          <w:p w14:paraId="7D37237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28C45B9" w14:textId="46A4D28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c>
          <w:tcPr>
            <w:tcW w:w="1559" w:type="dxa"/>
            <w:vAlign w:val="center"/>
          </w:tcPr>
          <w:p w14:paraId="61311DDC" w14:textId="5F1E44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4780A93B" w14:textId="481688C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757A727" w14:textId="5B43CB5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r>
      <w:tr w:rsidR="00F41A04" w:rsidRPr="00F33095" w14:paraId="1F470978" w14:textId="77777777" w:rsidTr="00F33095">
        <w:trPr>
          <w:trHeight w:val="439"/>
          <w:jc w:val="center"/>
        </w:trPr>
        <w:tc>
          <w:tcPr>
            <w:tcW w:w="447" w:type="dxa"/>
            <w:shd w:val="clear" w:color="auto" w:fill="auto"/>
            <w:vAlign w:val="center"/>
          </w:tcPr>
          <w:p w14:paraId="343295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16</w:t>
            </w:r>
          </w:p>
        </w:tc>
        <w:tc>
          <w:tcPr>
            <w:tcW w:w="2814" w:type="dxa"/>
            <w:shd w:val="clear" w:color="auto" w:fill="auto"/>
            <w:vAlign w:val="center"/>
          </w:tcPr>
          <w:p w14:paraId="139B59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Салфетка для подоконного столика</w:t>
            </w:r>
          </w:p>
        </w:tc>
        <w:tc>
          <w:tcPr>
            <w:tcW w:w="1842" w:type="dxa"/>
            <w:shd w:val="clear" w:color="auto" w:fill="auto"/>
            <w:vAlign w:val="center"/>
          </w:tcPr>
          <w:p w14:paraId="49C29A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65х65</w:t>
            </w:r>
          </w:p>
        </w:tc>
        <w:tc>
          <w:tcPr>
            <w:tcW w:w="3828" w:type="dxa"/>
            <w:vMerge w:val="restart"/>
            <w:vAlign w:val="center"/>
          </w:tcPr>
          <w:p w14:paraId="30D6DFC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E54B4C8"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3B39EAC9" w14:textId="424B46B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F42F6A5" w14:textId="7E866142"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c>
          <w:tcPr>
            <w:tcW w:w="1984" w:type="dxa"/>
            <w:vAlign w:val="center"/>
          </w:tcPr>
          <w:p w14:paraId="062FD472" w14:textId="044E2FA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0E2FE6B" w14:textId="70FD58F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r>
      <w:tr w:rsidR="00F41A04" w:rsidRPr="00F33095" w14:paraId="3D59CC3D" w14:textId="77777777" w:rsidTr="00F33095">
        <w:trPr>
          <w:trHeight w:val="416"/>
          <w:jc w:val="center"/>
        </w:trPr>
        <w:tc>
          <w:tcPr>
            <w:tcW w:w="447" w:type="dxa"/>
            <w:shd w:val="clear" w:color="auto" w:fill="auto"/>
            <w:vAlign w:val="center"/>
          </w:tcPr>
          <w:p w14:paraId="0342F5B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w:t>
            </w:r>
          </w:p>
        </w:tc>
        <w:tc>
          <w:tcPr>
            <w:tcW w:w="2814" w:type="dxa"/>
            <w:shd w:val="clear" w:color="auto" w:fill="auto"/>
            <w:vAlign w:val="center"/>
          </w:tcPr>
          <w:p w14:paraId="3AD970D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Штора</w:t>
            </w:r>
          </w:p>
        </w:tc>
        <w:tc>
          <w:tcPr>
            <w:tcW w:w="1842" w:type="dxa"/>
            <w:shd w:val="clear" w:color="auto" w:fill="auto"/>
            <w:vAlign w:val="center"/>
          </w:tcPr>
          <w:p w14:paraId="42CBCEC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65х115</w:t>
            </w:r>
          </w:p>
        </w:tc>
        <w:tc>
          <w:tcPr>
            <w:tcW w:w="3828" w:type="dxa"/>
            <w:vMerge/>
          </w:tcPr>
          <w:p w14:paraId="1FC7899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FDDBDBD" w14:textId="301364E4"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169D09B" w14:textId="41F4838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382F5396" w14:textId="5C67765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4F670FF" w14:textId="2B953A8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4915CC69" w14:textId="77777777" w:rsidTr="00F33095">
        <w:trPr>
          <w:jc w:val="center"/>
        </w:trPr>
        <w:tc>
          <w:tcPr>
            <w:tcW w:w="447" w:type="dxa"/>
            <w:shd w:val="clear" w:color="auto" w:fill="auto"/>
            <w:vAlign w:val="center"/>
          </w:tcPr>
          <w:p w14:paraId="38FD25B0"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w:t>
            </w:r>
          </w:p>
        </w:tc>
        <w:tc>
          <w:tcPr>
            <w:tcW w:w="2814" w:type="dxa"/>
            <w:shd w:val="clear" w:color="auto" w:fill="auto"/>
            <w:vAlign w:val="center"/>
          </w:tcPr>
          <w:p w14:paraId="629BAF7F"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Подхват для шторы</w:t>
            </w:r>
          </w:p>
        </w:tc>
        <w:tc>
          <w:tcPr>
            <w:tcW w:w="1842" w:type="dxa"/>
            <w:shd w:val="clear" w:color="auto" w:fill="auto"/>
            <w:vAlign w:val="center"/>
          </w:tcPr>
          <w:p w14:paraId="09A87DD2"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8х40</w:t>
            </w:r>
          </w:p>
        </w:tc>
        <w:tc>
          <w:tcPr>
            <w:tcW w:w="3828" w:type="dxa"/>
            <w:vMerge/>
          </w:tcPr>
          <w:p w14:paraId="1FEF9D3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E7F4C5D" w14:textId="1A6543D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95A7F0C" w14:textId="39E8A2C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2F4C43C2" w14:textId="2CB9F9B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66FC643" w14:textId="75AEF07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5E6222D8" w14:textId="77777777" w:rsidTr="00F33095">
        <w:trPr>
          <w:jc w:val="center"/>
        </w:trPr>
        <w:tc>
          <w:tcPr>
            <w:tcW w:w="447" w:type="dxa"/>
            <w:shd w:val="clear" w:color="auto" w:fill="auto"/>
            <w:vAlign w:val="center"/>
          </w:tcPr>
          <w:p w14:paraId="644FAA5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w:t>
            </w:r>
          </w:p>
        </w:tc>
        <w:tc>
          <w:tcPr>
            <w:tcW w:w="2814" w:type="dxa"/>
            <w:shd w:val="clear" w:color="auto" w:fill="auto"/>
            <w:vAlign w:val="center"/>
          </w:tcPr>
          <w:p w14:paraId="5F46AF69" w14:textId="77777777" w:rsidR="00F41A04" w:rsidRPr="00F33095" w:rsidRDefault="00F41A04" w:rsidP="00F41A04">
            <w:pPr>
              <w:spacing w:after="0" w:line="240" w:lineRule="auto"/>
              <w:jc w:val="center"/>
              <w:rPr>
                <w:rFonts w:ascii="Times New Roman" w:eastAsia="Arial Unicode MS" w:hAnsi="Times New Roman" w:cs="Times New Roman"/>
                <w:color w:val="000000" w:themeColor="text1"/>
                <w:kern w:val="2"/>
                <w:lang w:eastAsia="ru-RU"/>
              </w:rPr>
            </w:pPr>
            <w:r w:rsidRPr="00F33095">
              <w:rPr>
                <w:rFonts w:ascii="Times New Roman" w:eastAsia="Arial Unicode MS" w:hAnsi="Times New Roman" w:cs="Times New Roman"/>
                <w:color w:val="000000" w:themeColor="text1"/>
                <w:kern w:val="2"/>
                <w:lang w:eastAsia="ru-RU"/>
              </w:rPr>
              <w:t>Занавеска солнечная</w:t>
            </w:r>
          </w:p>
        </w:tc>
        <w:tc>
          <w:tcPr>
            <w:tcW w:w="1842" w:type="dxa"/>
            <w:shd w:val="clear" w:color="auto" w:fill="auto"/>
            <w:vAlign w:val="center"/>
          </w:tcPr>
          <w:p w14:paraId="35C426E3" w14:textId="18E4EECC" w:rsidR="00F41A04" w:rsidRPr="00F33095" w:rsidRDefault="001C5DDE" w:rsidP="00F41A0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w:t>
            </w:r>
            <w:r w:rsidR="00F41A04" w:rsidRPr="00F33095">
              <w:rPr>
                <w:rFonts w:ascii="Times New Roman" w:eastAsia="Times New Roman" w:hAnsi="Times New Roman" w:cs="Times New Roman"/>
                <w:bCs/>
                <w:color w:val="000000" w:themeColor="text1"/>
                <w:lang w:eastAsia="ru-RU"/>
              </w:rPr>
              <w:t>5х45</w:t>
            </w:r>
          </w:p>
        </w:tc>
        <w:tc>
          <w:tcPr>
            <w:tcW w:w="3828" w:type="dxa"/>
            <w:vMerge/>
          </w:tcPr>
          <w:p w14:paraId="4114A0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3C0C360" w14:textId="0908FD3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 </w:t>
            </w:r>
          </w:p>
        </w:tc>
        <w:tc>
          <w:tcPr>
            <w:tcW w:w="1559" w:type="dxa"/>
            <w:vAlign w:val="center"/>
          </w:tcPr>
          <w:p w14:paraId="69CC424B" w14:textId="401B4A2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28 240</w:t>
            </w:r>
          </w:p>
        </w:tc>
        <w:tc>
          <w:tcPr>
            <w:tcW w:w="1984" w:type="dxa"/>
            <w:vAlign w:val="center"/>
          </w:tcPr>
          <w:p w14:paraId="20880288" w14:textId="7525655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160</w:t>
            </w:r>
          </w:p>
        </w:tc>
        <w:tc>
          <w:tcPr>
            <w:tcW w:w="1199" w:type="dxa"/>
            <w:shd w:val="clear" w:color="auto" w:fill="auto"/>
            <w:vAlign w:val="center"/>
          </w:tcPr>
          <w:p w14:paraId="4F6B31CB" w14:textId="226275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28 400</w:t>
            </w:r>
          </w:p>
        </w:tc>
      </w:tr>
      <w:tr w:rsidR="00F41A04" w:rsidRPr="00F33095" w14:paraId="55F75EFF" w14:textId="77777777" w:rsidTr="00F33095">
        <w:trPr>
          <w:trHeight w:val="1166"/>
          <w:jc w:val="center"/>
        </w:trPr>
        <w:tc>
          <w:tcPr>
            <w:tcW w:w="447" w:type="dxa"/>
            <w:shd w:val="clear" w:color="auto" w:fill="auto"/>
            <w:vAlign w:val="center"/>
          </w:tcPr>
          <w:p w14:paraId="75DF9A1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20</w:t>
            </w:r>
          </w:p>
        </w:tc>
        <w:tc>
          <w:tcPr>
            <w:tcW w:w="2814" w:type="dxa"/>
            <w:shd w:val="clear" w:color="auto" w:fill="auto"/>
            <w:vAlign w:val="center"/>
          </w:tcPr>
          <w:p w14:paraId="1E27A4E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Коврик купейный грязезащитный</w:t>
            </w:r>
          </w:p>
        </w:tc>
        <w:tc>
          <w:tcPr>
            <w:tcW w:w="1842" w:type="dxa"/>
            <w:shd w:val="clear" w:color="auto" w:fill="auto"/>
            <w:vAlign w:val="center"/>
          </w:tcPr>
          <w:p w14:paraId="71EEC4AD" w14:textId="20F53CD1"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54х160</w:t>
            </w:r>
          </w:p>
          <w:p w14:paraId="7B2AE375" w14:textId="4FBA314E"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54х120</w:t>
            </w:r>
          </w:p>
          <w:p w14:paraId="6FFC23F8" w14:textId="21A9C3E8" w:rsidR="00F41A04" w:rsidRPr="001C5DDE" w:rsidRDefault="00F41A04" w:rsidP="001C5DDE">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54х145</w:t>
            </w:r>
          </w:p>
        </w:tc>
        <w:tc>
          <w:tcPr>
            <w:tcW w:w="3828" w:type="dxa"/>
            <w:vMerge w:val="restart"/>
          </w:tcPr>
          <w:p w14:paraId="4376B4C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2EABD0AC"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w:t>
            </w:r>
          </w:p>
        </w:tc>
        <w:tc>
          <w:tcPr>
            <w:tcW w:w="1495" w:type="dxa"/>
            <w:vAlign w:val="center"/>
          </w:tcPr>
          <w:p w14:paraId="0FF451C2" w14:textId="6526A0C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2 121</w:t>
            </w:r>
          </w:p>
        </w:tc>
        <w:tc>
          <w:tcPr>
            <w:tcW w:w="1559" w:type="dxa"/>
            <w:vAlign w:val="center"/>
          </w:tcPr>
          <w:p w14:paraId="267BDAD1" w14:textId="4EBD50E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1 735</w:t>
            </w:r>
          </w:p>
        </w:tc>
        <w:tc>
          <w:tcPr>
            <w:tcW w:w="1984" w:type="dxa"/>
            <w:vAlign w:val="center"/>
          </w:tcPr>
          <w:p w14:paraId="51A80330" w14:textId="4FD5376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36D2F46A" w14:textId="3947D21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3 856</w:t>
            </w:r>
          </w:p>
        </w:tc>
      </w:tr>
      <w:tr w:rsidR="00F41A04" w:rsidRPr="00F33095" w14:paraId="645C6317" w14:textId="77777777" w:rsidTr="00F33095">
        <w:trPr>
          <w:jc w:val="center"/>
        </w:trPr>
        <w:tc>
          <w:tcPr>
            <w:tcW w:w="447" w:type="dxa"/>
            <w:shd w:val="clear" w:color="auto" w:fill="auto"/>
            <w:vAlign w:val="center"/>
          </w:tcPr>
          <w:p w14:paraId="0E044A5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21</w:t>
            </w:r>
          </w:p>
        </w:tc>
        <w:tc>
          <w:tcPr>
            <w:tcW w:w="2814" w:type="dxa"/>
            <w:shd w:val="clear" w:color="auto" w:fill="auto"/>
            <w:vAlign w:val="center"/>
          </w:tcPr>
          <w:p w14:paraId="55A475B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Ковровая дорожка грязезащитная</w:t>
            </w:r>
          </w:p>
        </w:tc>
        <w:tc>
          <w:tcPr>
            <w:tcW w:w="1842" w:type="dxa"/>
            <w:shd w:val="clear" w:color="auto" w:fill="auto"/>
            <w:vAlign w:val="center"/>
          </w:tcPr>
          <w:p w14:paraId="214501B1" w14:textId="684E3046"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54х500</w:t>
            </w:r>
          </w:p>
          <w:p w14:paraId="6F5EA1B7" w14:textId="5B9E34BF" w:rsidR="00F41A04" w:rsidRPr="00F33095" w:rsidRDefault="00F41A04" w:rsidP="00AE6985">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45х470</w:t>
            </w:r>
          </w:p>
        </w:tc>
        <w:tc>
          <w:tcPr>
            <w:tcW w:w="3828" w:type="dxa"/>
            <w:vMerge/>
          </w:tcPr>
          <w:p w14:paraId="1C6ECF1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01849498" w14:textId="08212BB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916</w:t>
            </w:r>
          </w:p>
        </w:tc>
        <w:tc>
          <w:tcPr>
            <w:tcW w:w="1559" w:type="dxa"/>
            <w:vAlign w:val="center"/>
          </w:tcPr>
          <w:p w14:paraId="516CAC0D" w14:textId="4738CC9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695</w:t>
            </w:r>
          </w:p>
        </w:tc>
        <w:tc>
          <w:tcPr>
            <w:tcW w:w="1984" w:type="dxa"/>
            <w:vAlign w:val="center"/>
          </w:tcPr>
          <w:p w14:paraId="4E371A12" w14:textId="780651D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0B3E28" w14:textId="6FDB723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1 611</w:t>
            </w:r>
          </w:p>
        </w:tc>
      </w:tr>
    </w:tbl>
    <w:p w14:paraId="15CF9B18" w14:textId="77777777" w:rsidR="007D4328" w:rsidRDefault="007D4328" w:rsidP="007D4328">
      <w:pPr>
        <w:pStyle w:val="a5"/>
        <w:spacing w:after="0"/>
        <w:ind w:left="0"/>
        <w:jc w:val="both"/>
        <w:rPr>
          <w:rFonts w:ascii="Times New Roman" w:hAnsi="Times New Roman" w:cs="Times New Roman"/>
          <w:b/>
          <w:sz w:val="24"/>
          <w:szCs w:val="28"/>
        </w:rPr>
      </w:pPr>
    </w:p>
    <w:p w14:paraId="13F62C9D" w14:textId="52D12278" w:rsidR="007D4328" w:rsidRPr="005F776E" w:rsidRDefault="004F66BA" w:rsidP="004F66BA">
      <w:pPr>
        <w:pStyle w:val="a5"/>
        <w:spacing w:after="0"/>
        <w:ind w:left="0"/>
        <w:jc w:val="center"/>
        <w:rPr>
          <w:rFonts w:ascii="Times New Roman" w:hAnsi="Times New Roman" w:cs="Times New Roman"/>
          <w:sz w:val="28"/>
          <w:szCs w:val="28"/>
        </w:rPr>
      </w:pPr>
      <w:r>
        <w:rPr>
          <w:rFonts w:ascii="Times New Roman" w:hAnsi="Times New Roman" w:cs="Times New Roman"/>
          <w:sz w:val="28"/>
          <w:szCs w:val="28"/>
        </w:rPr>
        <w:t>__________________________</w:t>
      </w:r>
    </w:p>
    <w:p w14:paraId="47524C09" w14:textId="77777777" w:rsidR="00EE7E61" w:rsidRDefault="00EE7E61"/>
    <w:sectPr w:rsidR="00EE7E61" w:rsidSect="00F5287E">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24"/>
    <w:rsid w:val="000275DC"/>
    <w:rsid w:val="000D02D8"/>
    <w:rsid w:val="000E2FC9"/>
    <w:rsid w:val="000E33BC"/>
    <w:rsid w:val="0013791E"/>
    <w:rsid w:val="00197AA8"/>
    <w:rsid w:val="001C5DDE"/>
    <w:rsid w:val="001D4262"/>
    <w:rsid w:val="00360CB3"/>
    <w:rsid w:val="003F0CF8"/>
    <w:rsid w:val="004006D4"/>
    <w:rsid w:val="00401917"/>
    <w:rsid w:val="004031A7"/>
    <w:rsid w:val="004F66BA"/>
    <w:rsid w:val="005D7AF4"/>
    <w:rsid w:val="0062303C"/>
    <w:rsid w:val="006477C3"/>
    <w:rsid w:val="006646C4"/>
    <w:rsid w:val="006772E9"/>
    <w:rsid w:val="006D2B6B"/>
    <w:rsid w:val="007025B1"/>
    <w:rsid w:val="00703A7F"/>
    <w:rsid w:val="00707A4A"/>
    <w:rsid w:val="007238AE"/>
    <w:rsid w:val="00737D7C"/>
    <w:rsid w:val="0078353C"/>
    <w:rsid w:val="007D4328"/>
    <w:rsid w:val="0081352B"/>
    <w:rsid w:val="00852405"/>
    <w:rsid w:val="00861524"/>
    <w:rsid w:val="008827F8"/>
    <w:rsid w:val="00971512"/>
    <w:rsid w:val="009D221F"/>
    <w:rsid w:val="00A068B8"/>
    <w:rsid w:val="00A252C5"/>
    <w:rsid w:val="00A33868"/>
    <w:rsid w:val="00AE6985"/>
    <w:rsid w:val="00B278FA"/>
    <w:rsid w:val="00B36F74"/>
    <w:rsid w:val="00B716AE"/>
    <w:rsid w:val="00BB0C6D"/>
    <w:rsid w:val="00BC715F"/>
    <w:rsid w:val="00BE7C12"/>
    <w:rsid w:val="00C03B2A"/>
    <w:rsid w:val="00C20AAA"/>
    <w:rsid w:val="00C4038C"/>
    <w:rsid w:val="00CB5143"/>
    <w:rsid w:val="00CC0C96"/>
    <w:rsid w:val="00CE7269"/>
    <w:rsid w:val="00D006D4"/>
    <w:rsid w:val="00DB27D0"/>
    <w:rsid w:val="00DC7C8A"/>
    <w:rsid w:val="00DD54B0"/>
    <w:rsid w:val="00DE68BE"/>
    <w:rsid w:val="00E43F2E"/>
    <w:rsid w:val="00E71C4F"/>
    <w:rsid w:val="00EA767F"/>
    <w:rsid w:val="00EB6C86"/>
    <w:rsid w:val="00EE7E61"/>
    <w:rsid w:val="00F33095"/>
    <w:rsid w:val="00F41A04"/>
    <w:rsid w:val="00F5287E"/>
    <w:rsid w:val="00F7328F"/>
    <w:rsid w:val="00FA0132"/>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15:docId w15:val="{AD67AF36-0C8F-4E67-BD04-74320A1ED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7D4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55773-07DF-41FF-AC5B-437F9E43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3</Pages>
  <Words>566</Words>
  <Characters>3231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Дархан Ж Омар</cp:lastModifiedBy>
  <cp:revision>60</cp:revision>
  <cp:lastPrinted>2023-04-27T10:51:00Z</cp:lastPrinted>
  <dcterms:created xsi:type="dcterms:W3CDTF">2023-04-01T10:16:00Z</dcterms:created>
  <dcterms:modified xsi:type="dcterms:W3CDTF">2025-03-14T08:56:00Z</dcterms:modified>
</cp:coreProperties>
</file>